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highlight w:val="white"/>
        </w:rPr>
      </w:pPr>
      <w:r w:rsidDel="00000000" w:rsidR="00000000" w:rsidRPr="00000000">
        <w:rPr>
          <w:highlight w:val="white"/>
          <w:rtl w:val="0"/>
        </w:rPr>
        <w:t xml:space="preserve">1. PURPOSE AND EXPLANATION OF PROCEDURE I hereby consent to voluntarily engage in an acceptable plan of personal fitness training/ nutrition lead. I also give consent to be placed in personal fitness training program activities/ nutrition lead which are recommended to me for improvement of dietary counseling, stress management, and health/fitness education activities. The levels of exercise I perform will be based upon my cardiorespiratory (heart and lungs) and muscular fitness. I understand that I may be required to undergo a graded exercise test prior to the start of my personal fitness training program in order to evaluate and assess my present level of fitness. I will be given exact personal instructions regarding the amount and kind of exercise/diet I should do. A professionally trained personal fitness trainer / nutritionist will provide leadership to direct my activities/diet, monitor my performance, and otherwise evaluate my effort. Depending upon my health status, I may or may not be required to have my blood pressure and heart rate evaluated during these sessions to regulate my exercise within desired limits. I understand that I am expected to attend every session and to follow staff instructions with regard to exercise/diet, stress management, and other health, fitness and nutrition regarded programs. If I am taking prescribed medications, I have already so informed the program staff and further agree to so inform them promptly of any changes which my doctor or I have made with regard to use of these. I will be given the opportunity for periodic assessment and evaluation at regular intervals after the start of the program. I have been informed that during my participation in the above described personal fitness training or nutrition program, I will be asked to complete the physical activities unless symptoms such as fatigue, shortness of breath, chest discomfort or similar occurrences appear. At this point, I have been advised that it is my complete right to decrease or stop exercise and that it is my obligation to inform the personal fitness training program personnel of my symptoms, should any develop. I understand that I should evaluate the performance of exercise, a personal fitness trainer/ nutritionist should be advised after at least every week about the progress, but to make the program more fitting, a more frequent feedback is necessary . I also understand that the personal fitness trainer/nutritionist may reduce or stop my exercise program when any of these findings so indicate that this should be done for my safety and benefit.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2. RISKS It is my understanding and I have been informed that there exists the remote possibility during exercise/diet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injuries to the muscles, ligaments, tendons, and joints of the body. I fully understand the risks associated with exercise/diet, including the risk of bodily injury, heart attack, stroke or even death, but knowing these risks, it is my desire to participate as herein indicated.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3. BENEFITS TO BE EXPECTED AND ALTERNATIVES AVAILABLE TO EXERCISE I understand that this program may or may not benefit my physical fitness or general health. I recognise that following my exercise/diet program can teach me correct planning and and proportioning my efforts. These experiences should benefit me by indicating how my physical limitations may affect my ability to perform various physical activities/health issues. I further understand that if I closely follow the program instructions, that I will likely improve my exercise capacity and fitness level after a period of 3-6 months.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4. CONFIDENTIALITY AND USE OF INFORMATION I have been informed that the information which is obtained in this personal fitness training/diet program will be treated as privileged and confidential and will consequently not be released or revealed to any person, to the use of any information which is personally identifiable with me for research and statistical purposes so long as same does not identify my person or provide facts which could lead to my identification. Any other information obtained, however, will be used only by the program staff to evaluate my exercise/nutritional status or needs.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5. INQUIRIES AND FREEDOM OF CONSENT I have been given an opportunity to ask questions as to the procedures. I have read this Informed Consent form, fully understand its terms, understand that I have given up substantial rights by signing it, and sign it freely and voluntarily, without inducement.</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